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0E" w:rsidRPr="002C5902" w:rsidRDefault="00A27A0E" w:rsidP="00A27A0E">
      <w:pPr>
        <w:spacing w:after="0" w:line="240" w:lineRule="auto"/>
        <w:jc w:val="center"/>
        <w:rPr>
          <w:b/>
          <w:highlight w:val="yellow"/>
        </w:rPr>
      </w:pPr>
      <w:r w:rsidRPr="004106C5">
        <w:rPr>
          <w:b/>
          <w:noProof/>
        </w:rPr>
        <w:drawing>
          <wp:inline distT="0" distB="0" distL="0" distR="0" wp14:anchorId="2E24D970" wp14:editId="56B66671">
            <wp:extent cx="2767649" cy="525643"/>
            <wp:effectExtent l="0" t="0" r="0" b="8255"/>
            <wp:docPr id="1" name="Picture 1" descr="N:\All Logos\NIA Logo\Registration Mark\JPG\NIA Logo_Uncoated 2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ll Logos\NIA Logo\Registration Mark\JPG\NIA Logo_Uncoated 2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24" cy="52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78E" w:rsidRPr="002C5902" w:rsidRDefault="00A27A0E" w:rsidP="007B578E">
      <w:pPr>
        <w:spacing w:after="0" w:line="240" w:lineRule="auto"/>
        <w:rPr>
          <w:b/>
          <w:sz w:val="24"/>
          <w:szCs w:val="24"/>
        </w:rPr>
      </w:pPr>
      <w:r w:rsidRPr="002C5902">
        <w:rPr>
          <w:b/>
          <w:sz w:val="24"/>
          <w:szCs w:val="24"/>
          <w:highlight w:val="yellow"/>
        </w:rPr>
        <w:br/>
      </w:r>
      <w:r w:rsidR="00257FBD" w:rsidRPr="002C5902">
        <w:rPr>
          <w:b/>
          <w:sz w:val="24"/>
          <w:szCs w:val="24"/>
          <w:highlight w:val="yellow"/>
        </w:rPr>
        <w:br/>
      </w:r>
      <w:r w:rsidR="00E90E1F" w:rsidRPr="002C5902">
        <w:rPr>
          <w:b/>
          <w:sz w:val="24"/>
          <w:szCs w:val="24"/>
        </w:rPr>
        <w:t>Benefits/Return on Investment</w:t>
      </w:r>
      <w:r w:rsidR="00BE174F">
        <w:rPr>
          <w:b/>
          <w:sz w:val="24"/>
          <w:szCs w:val="24"/>
        </w:rPr>
        <w:t xml:space="preserve"> of Attending NIA’s Meeting </w:t>
      </w:r>
    </w:p>
    <w:p w:rsidR="006B4A82" w:rsidRPr="006B4A82" w:rsidRDefault="00D0587E" w:rsidP="006B4A82">
      <w:pPr>
        <w:spacing w:after="0" w:line="240" w:lineRule="auto"/>
      </w:pPr>
      <w:r w:rsidRPr="002C5902">
        <w:t>NIA</w:t>
      </w:r>
      <w:r w:rsidR="00BE174F">
        <w:t>’s</w:t>
      </w:r>
      <w:r w:rsidRPr="002C5902">
        <w:t xml:space="preserve"> staff is happy to provide information that will help your company understand the benefits of attending</w:t>
      </w:r>
      <w:r w:rsidR="007B578E" w:rsidRPr="002C5902">
        <w:t xml:space="preserve"> NIA</w:t>
      </w:r>
      <w:r w:rsidR="0059138C">
        <w:t>’s</w:t>
      </w:r>
      <w:r w:rsidR="007B578E" w:rsidRPr="002C5902">
        <w:t xml:space="preserve"> meetings and participat</w:t>
      </w:r>
      <w:r w:rsidRPr="002C5902">
        <w:t>ing</w:t>
      </w:r>
      <w:r w:rsidR="007B578E" w:rsidRPr="002C5902">
        <w:t xml:space="preserve"> in committees. </w:t>
      </w:r>
      <w:r w:rsidR="002E7BFD">
        <w:t xml:space="preserve">Highlights of </w:t>
      </w:r>
      <w:r w:rsidR="00D92D9C">
        <w:t>NIA’s 63</w:t>
      </w:r>
      <w:r w:rsidR="00D92D9C" w:rsidRPr="00D92D9C">
        <w:rPr>
          <w:vertAlign w:val="superscript"/>
        </w:rPr>
        <w:t>rd</w:t>
      </w:r>
      <w:r w:rsidR="00D92D9C">
        <w:t xml:space="preserve"> Annual Convention include:</w:t>
      </w:r>
    </w:p>
    <w:p w:rsidR="006B4A82" w:rsidRDefault="00D92D9C" w:rsidP="006B4A8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  <w:bCs/>
        </w:rPr>
        <w:t>Over</w:t>
      </w:r>
      <w:r w:rsidR="006B4A82">
        <w:rPr>
          <w:rFonts w:eastAsia="Times New Roman" w:cs="Times New Roman"/>
          <w:bCs/>
        </w:rPr>
        <w:t xml:space="preserve"> 20 hours of education and 10 hours of </w:t>
      </w:r>
      <w:r w:rsidR="006B4A82" w:rsidRPr="006B4A82">
        <w:rPr>
          <w:rFonts w:eastAsia="Times New Roman" w:cs="Times New Roman"/>
          <w:bCs/>
        </w:rPr>
        <w:t xml:space="preserve">dedicated networking, including </w:t>
      </w:r>
      <w:r w:rsidR="006B4A82" w:rsidRPr="006B4A82">
        <w:rPr>
          <w:rFonts w:eastAsia="Times New Roman" w:cs="Times New Roman"/>
        </w:rPr>
        <w:t xml:space="preserve">3 breakfasts, 1 lunch, and 2 </w:t>
      </w:r>
      <w:r>
        <w:rPr>
          <w:rFonts w:eastAsia="Times New Roman" w:cs="Times New Roman"/>
        </w:rPr>
        <w:t>dinners</w:t>
      </w:r>
      <w:r w:rsidR="006B4A82" w:rsidRPr="006B4A82">
        <w:rPr>
          <w:rFonts w:eastAsia="Times New Roman" w:cs="Times New Roman"/>
        </w:rPr>
        <w:t xml:space="preserve">. </w:t>
      </w:r>
    </w:p>
    <w:p w:rsidR="001D6BA9" w:rsidRDefault="001D6BA9" w:rsidP="001D6BA9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7342C8" w:rsidRDefault="007342C8" w:rsidP="006B4A8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Technical presentations and commit</w:t>
      </w:r>
      <w:bookmarkStart w:id="0" w:name="_GoBack"/>
      <w:bookmarkEnd w:id="0"/>
      <w:r>
        <w:rPr>
          <w:rFonts w:eastAsia="Times New Roman" w:cs="Times New Roman"/>
        </w:rPr>
        <w:t>tee forums featuring industry-specific speakers.</w:t>
      </w:r>
    </w:p>
    <w:p w:rsidR="00865D63" w:rsidRPr="00865D63" w:rsidRDefault="00E47B36" w:rsidP="00865D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New </w:t>
      </w:r>
      <w:r w:rsidR="006B4A82" w:rsidRPr="006B4A82">
        <w:rPr>
          <w:rFonts w:eastAsia="Times New Roman" w:cstheme="minorHAnsi"/>
        </w:rPr>
        <w:t>Wednesday</w:t>
      </w:r>
      <w:r w:rsidR="006B4A82" w:rsidRPr="006B4A82">
        <w:rPr>
          <w:rStyle w:val="Strong"/>
          <w:b w:val="0"/>
        </w:rPr>
        <w:t>–</w:t>
      </w:r>
      <w:r w:rsidR="006B4A82" w:rsidRPr="006B4A82">
        <w:rPr>
          <w:rFonts w:eastAsia="Times New Roman" w:cstheme="minorHAnsi"/>
        </w:rPr>
        <w:t>Friday</w:t>
      </w:r>
      <w:r w:rsidR="006B4A82">
        <w:rPr>
          <w:rFonts w:eastAsia="Times New Roman" w:cstheme="minorHAnsi"/>
        </w:rPr>
        <w:t xml:space="preserve"> schedule, </w:t>
      </w:r>
      <w:r>
        <w:rPr>
          <w:rFonts w:eastAsia="Times New Roman" w:cstheme="minorHAnsi"/>
        </w:rPr>
        <w:t>which m</w:t>
      </w:r>
      <w:r w:rsidRPr="006B4A82">
        <w:rPr>
          <w:rFonts w:eastAsia="Times New Roman" w:cstheme="minorHAnsi"/>
        </w:rPr>
        <w:t xml:space="preserve">inimizing members’ time out of the office </w:t>
      </w:r>
      <w:r w:rsidR="00865D63">
        <w:rPr>
          <w:rFonts w:eastAsia="Times New Roman" w:cstheme="minorHAnsi"/>
        </w:rPr>
        <w:t xml:space="preserve">and </w:t>
      </w:r>
      <w:r>
        <w:rPr>
          <w:rFonts w:eastAsia="Times New Roman" w:cstheme="minorHAnsi"/>
        </w:rPr>
        <w:t>allows</w:t>
      </w:r>
      <w:r w:rsidRPr="006B4A82">
        <w:rPr>
          <w:rFonts w:eastAsia="Times New Roman" w:cstheme="minorHAnsi"/>
        </w:rPr>
        <w:t xml:space="preserve"> attendees the option to stay in Orlando longer or head home to get back to their family or businesses sooner.</w:t>
      </w:r>
      <w:r w:rsidR="00865D63">
        <w:rPr>
          <w:rFonts w:eastAsia="Times New Roman" w:cstheme="minorHAnsi"/>
        </w:rPr>
        <w:br/>
      </w:r>
    </w:p>
    <w:p w:rsidR="00865D63" w:rsidRPr="00865D63" w:rsidRDefault="00865D63" w:rsidP="00865D6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Open meeting times to allow attendees the opportunity to schedule their own meetings while</w:t>
      </w:r>
      <w:r w:rsidR="002137DB">
        <w:rPr>
          <w:rFonts w:eastAsia="Times New Roman" w:cs="Times New Roman"/>
        </w:rPr>
        <w:t xml:space="preserve"> on-site to maximize their time. </w:t>
      </w:r>
    </w:p>
    <w:p w:rsidR="00723C0D" w:rsidRPr="002C5902" w:rsidRDefault="00723C0D" w:rsidP="00E36947">
      <w:pPr>
        <w:spacing w:after="0" w:line="240" w:lineRule="auto"/>
        <w:ind w:right="720"/>
        <w:rPr>
          <w:b/>
          <w:sz w:val="24"/>
          <w:szCs w:val="24"/>
        </w:rPr>
      </w:pPr>
      <w:r w:rsidRPr="002C5902">
        <w:rPr>
          <w:b/>
          <w:sz w:val="24"/>
          <w:szCs w:val="24"/>
        </w:rPr>
        <w:t xml:space="preserve">Company Advantages </w:t>
      </w:r>
    </w:p>
    <w:p w:rsidR="00E36947" w:rsidRPr="00D92D9C" w:rsidRDefault="00B67BA2" w:rsidP="00723C0D">
      <w:pPr>
        <w:pStyle w:val="ListParagraph"/>
        <w:numPr>
          <w:ilvl w:val="0"/>
          <w:numId w:val="2"/>
        </w:numPr>
        <w:spacing w:after="0" w:line="240" w:lineRule="auto"/>
        <w:ind w:right="720"/>
      </w:pPr>
      <w:r w:rsidRPr="002C5902">
        <w:t>The o</w:t>
      </w:r>
      <w:r w:rsidR="00E36947" w:rsidRPr="002C5902">
        <w:t xml:space="preserve">pportunity to meet new potential </w:t>
      </w:r>
      <w:r w:rsidR="00CC63F3" w:rsidRPr="002C5902">
        <w:t>customers</w:t>
      </w:r>
      <w:r w:rsidR="00113C17" w:rsidRPr="002C5902">
        <w:t xml:space="preserve">, vendors, and NIA leadership </w:t>
      </w:r>
      <w:r w:rsidR="00CC63F3" w:rsidRPr="002C5902">
        <w:t xml:space="preserve">with </w:t>
      </w:r>
      <w:r w:rsidR="00CC63F3" w:rsidRPr="00D92D9C">
        <w:t>over</w:t>
      </w:r>
      <w:r w:rsidR="002C5902" w:rsidRPr="00D92D9C">
        <w:t xml:space="preserve"> 10</w:t>
      </w:r>
      <w:r w:rsidR="00CC63F3" w:rsidRPr="00D92D9C">
        <w:t xml:space="preserve"> hours dedicated to peer-to-peer networking</w:t>
      </w:r>
      <w:r w:rsidR="00D0587E" w:rsidRPr="00D92D9C">
        <w:t>.</w:t>
      </w:r>
    </w:p>
    <w:p w:rsidR="00E36947" w:rsidRDefault="00E36947" w:rsidP="00723C0D">
      <w:pPr>
        <w:pStyle w:val="ListParagraph"/>
        <w:numPr>
          <w:ilvl w:val="0"/>
          <w:numId w:val="2"/>
        </w:numPr>
        <w:spacing w:after="0" w:line="240" w:lineRule="auto"/>
        <w:ind w:right="720"/>
      </w:pPr>
      <w:r w:rsidRPr="00D92D9C">
        <w:t xml:space="preserve">Learn more about how NIA can help </w:t>
      </w:r>
      <w:r w:rsidR="00BE174F">
        <w:t>your company</w:t>
      </w:r>
      <w:r w:rsidR="00BE174F" w:rsidRPr="00D92D9C">
        <w:t xml:space="preserve"> </w:t>
      </w:r>
      <w:r w:rsidRPr="00D92D9C">
        <w:t xml:space="preserve">and </w:t>
      </w:r>
      <w:r w:rsidR="00113C17" w:rsidRPr="00D92D9C">
        <w:t xml:space="preserve">the insulation </w:t>
      </w:r>
      <w:r w:rsidRPr="00D92D9C">
        <w:t>industry</w:t>
      </w:r>
      <w:r w:rsidR="00D0587E" w:rsidRPr="00D92D9C">
        <w:t>.</w:t>
      </w:r>
    </w:p>
    <w:p w:rsidR="00D92D9C" w:rsidRPr="00D92D9C" w:rsidRDefault="00D92D9C" w:rsidP="00723C0D">
      <w:pPr>
        <w:pStyle w:val="ListParagraph"/>
        <w:numPr>
          <w:ilvl w:val="0"/>
          <w:numId w:val="2"/>
        </w:numPr>
        <w:spacing w:after="0" w:line="240" w:lineRule="auto"/>
        <w:ind w:right="720"/>
      </w:pPr>
      <w:r>
        <w:t xml:space="preserve">Hear from your peers on a variety of topics that impact day-to-day operations and larger industry challenges during the Mechanical Insulation Industry Perspective Panel Discussion. </w:t>
      </w:r>
    </w:p>
    <w:p w:rsidR="007B578E" w:rsidRPr="00D92D9C" w:rsidRDefault="006B4A82" w:rsidP="007B578E">
      <w:pPr>
        <w:pStyle w:val="ListParagraph"/>
        <w:numPr>
          <w:ilvl w:val="0"/>
          <w:numId w:val="2"/>
        </w:numPr>
        <w:spacing w:after="0" w:line="240" w:lineRule="auto"/>
        <w:ind w:right="720"/>
      </w:pPr>
      <w:r w:rsidRPr="00D92D9C">
        <w:rPr>
          <w:rFonts w:eastAsia="+mn-ea" w:cstheme="minorHAnsi"/>
          <w:color w:val="282B2E"/>
          <w:kern w:val="24"/>
          <w:position w:val="1"/>
        </w:rPr>
        <w:t xml:space="preserve">NIA member companies who send more than 2 attendees to the Convention will receive an automatic </w:t>
      </w:r>
      <w:r w:rsidRPr="00D92D9C">
        <w:rPr>
          <w:rFonts w:cstheme="minorHAnsi"/>
        </w:rPr>
        <w:t>$100 discount on</w:t>
      </w:r>
      <w:r w:rsidRPr="00D92D9C">
        <w:rPr>
          <w:rFonts w:eastAsia="+mn-ea" w:cstheme="minorHAnsi"/>
          <w:bCs/>
          <w:color w:val="282B2E"/>
          <w:kern w:val="24"/>
          <w:position w:val="1"/>
        </w:rPr>
        <w:t xml:space="preserve"> third or</w:t>
      </w:r>
      <w:r w:rsidRPr="00D92D9C">
        <w:rPr>
          <w:rFonts w:eastAsia="+mn-ea" w:cstheme="minorHAnsi"/>
          <w:b/>
          <w:bCs/>
          <w:color w:val="282B2E"/>
          <w:kern w:val="24"/>
          <w:position w:val="1"/>
        </w:rPr>
        <w:t xml:space="preserve"> </w:t>
      </w:r>
      <w:r w:rsidRPr="00D92D9C">
        <w:rPr>
          <w:rFonts w:eastAsia="+mn-ea" w:cstheme="minorHAnsi"/>
          <w:color w:val="282B2E"/>
          <w:kern w:val="24"/>
        </w:rPr>
        <w:t xml:space="preserve">additional registrants (spouses/guests are not eligible for this discount.). </w:t>
      </w:r>
    </w:p>
    <w:p w:rsidR="007B578E" w:rsidRPr="002C5902" w:rsidRDefault="00D92D9C" w:rsidP="007B578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B67BA2" w:rsidRPr="002C5902">
        <w:rPr>
          <w:b/>
          <w:sz w:val="24"/>
          <w:szCs w:val="24"/>
        </w:rPr>
        <w:t>S</w:t>
      </w:r>
      <w:r w:rsidR="00927BAB" w:rsidRPr="002C5902">
        <w:rPr>
          <w:b/>
          <w:sz w:val="24"/>
          <w:szCs w:val="24"/>
        </w:rPr>
        <w:t xml:space="preserve">urvey </w:t>
      </w:r>
      <w:r w:rsidR="00B67BA2" w:rsidRPr="002C5902">
        <w:rPr>
          <w:b/>
          <w:sz w:val="24"/>
          <w:szCs w:val="24"/>
        </w:rPr>
        <w:t>R</w:t>
      </w:r>
      <w:r w:rsidR="00927BAB" w:rsidRPr="002C5902">
        <w:rPr>
          <w:b/>
          <w:sz w:val="24"/>
          <w:szCs w:val="24"/>
        </w:rPr>
        <w:t xml:space="preserve">esults from the </w:t>
      </w:r>
      <w:r w:rsidR="002C5902" w:rsidRPr="002C5902">
        <w:rPr>
          <w:b/>
          <w:sz w:val="24"/>
          <w:szCs w:val="24"/>
        </w:rPr>
        <w:t xml:space="preserve">2017 Convention </w:t>
      </w:r>
    </w:p>
    <w:p w:rsidR="002C5902" w:rsidRPr="002C5902" w:rsidRDefault="002C5902" w:rsidP="00927BAB">
      <w:pPr>
        <w:pStyle w:val="ListParagraph"/>
        <w:numPr>
          <w:ilvl w:val="0"/>
          <w:numId w:val="7"/>
        </w:numPr>
        <w:spacing w:after="0" w:line="240" w:lineRule="auto"/>
        <w:ind w:right="720"/>
      </w:pPr>
      <w:r w:rsidRPr="002C5902">
        <w:t xml:space="preserve">95% of attendees said that the overall session content and quality was excellent or good. </w:t>
      </w:r>
    </w:p>
    <w:p w:rsidR="002C5902" w:rsidRPr="002C5902" w:rsidRDefault="002C5902" w:rsidP="002C5902">
      <w:pPr>
        <w:pStyle w:val="ListParagraph"/>
        <w:numPr>
          <w:ilvl w:val="0"/>
          <w:numId w:val="7"/>
        </w:numPr>
        <w:spacing w:after="0" w:line="240" w:lineRule="auto"/>
        <w:ind w:right="720"/>
      </w:pPr>
      <w:r w:rsidRPr="002C5902">
        <w:t>89% of attendees said that networking with new or potential customers was good or excellent.</w:t>
      </w:r>
    </w:p>
    <w:p w:rsidR="00927BAB" w:rsidRDefault="002C5902" w:rsidP="00927BAB">
      <w:pPr>
        <w:pStyle w:val="ListParagraph"/>
        <w:numPr>
          <w:ilvl w:val="0"/>
          <w:numId w:val="7"/>
        </w:numPr>
        <w:spacing w:after="0" w:line="240" w:lineRule="auto"/>
        <w:ind w:right="720"/>
      </w:pPr>
      <w:r w:rsidRPr="002C5902">
        <w:t>71</w:t>
      </w:r>
      <w:r w:rsidR="00927BAB" w:rsidRPr="002C5902">
        <w:t>% of attendees said they made new business contacts</w:t>
      </w:r>
      <w:r w:rsidR="00D0587E" w:rsidRPr="002C5902">
        <w:t>.</w:t>
      </w:r>
    </w:p>
    <w:p w:rsidR="0030368C" w:rsidRPr="002C5902" w:rsidRDefault="0030368C" w:rsidP="00927BAB">
      <w:pPr>
        <w:pStyle w:val="ListParagraph"/>
        <w:numPr>
          <w:ilvl w:val="0"/>
          <w:numId w:val="7"/>
        </w:numPr>
        <w:spacing w:after="0" w:line="240" w:lineRule="auto"/>
        <w:ind w:right="720"/>
      </w:pPr>
      <w:r>
        <w:t xml:space="preserve">93% of attendees said they will attend NIA’s 2018 Convention. </w:t>
      </w:r>
    </w:p>
    <w:p w:rsidR="007B578E" w:rsidRDefault="007B578E" w:rsidP="007B578E">
      <w:pPr>
        <w:spacing w:after="0" w:line="240" w:lineRule="auto"/>
      </w:pPr>
    </w:p>
    <w:p w:rsidR="004C12CD" w:rsidRDefault="004C12CD" w:rsidP="007B578E">
      <w:pPr>
        <w:spacing w:after="0" w:line="240" w:lineRule="auto"/>
        <w:rPr>
          <w:b/>
        </w:rPr>
      </w:pPr>
    </w:p>
    <w:p w:rsidR="00FD1A9A" w:rsidRDefault="00FD1A9A" w:rsidP="007B578E">
      <w:pPr>
        <w:spacing w:after="0" w:line="240" w:lineRule="auto"/>
        <w:rPr>
          <w:b/>
        </w:rPr>
      </w:pPr>
    </w:p>
    <w:p w:rsidR="00FD1A9A" w:rsidRDefault="00FD1A9A" w:rsidP="007B578E">
      <w:pPr>
        <w:spacing w:after="0" w:line="240" w:lineRule="auto"/>
        <w:rPr>
          <w:b/>
        </w:rPr>
      </w:pPr>
    </w:p>
    <w:p w:rsidR="00FD1A9A" w:rsidRDefault="00FD1A9A" w:rsidP="007B578E">
      <w:pPr>
        <w:spacing w:after="0" w:line="240" w:lineRule="auto"/>
        <w:rPr>
          <w:b/>
        </w:rPr>
      </w:pPr>
    </w:p>
    <w:p w:rsidR="00FD1A9A" w:rsidRDefault="00FD1A9A" w:rsidP="007B578E">
      <w:pPr>
        <w:spacing w:after="0" w:line="240" w:lineRule="auto"/>
        <w:rPr>
          <w:b/>
        </w:rPr>
      </w:pPr>
    </w:p>
    <w:p w:rsidR="006D4F48" w:rsidRDefault="006D4F48"/>
    <w:sectPr w:rsidR="006D4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3440"/>
    <w:multiLevelType w:val="multilevel"/>
    <w:tmpl w:val="59E8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B62EB"/>
    <w:multiLevelType w:val="hybridMultilevel"/>
    <w:tmpl w:val="5C88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F129F"/>
    <w:multiLevelType w:val="hybridMultilevel"/>
    <w:tmpl w:val="0590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C6E72"/>
    <w:multiLevelType w:val="hybridMultilevel"/>
    <w:tmpl w:val="D14E2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53663"/>
    <w:multiLevelType w:val="hybridMultilevel"/>
    <w:tmpl w:val="B366B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54306"/>
    <w:multiLevelType w:val="multilevel"/>
    <w:tmpl w:val="E7F0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3030BD"/>
    <w:multiLevelType w:val="multilevel"/>
    <w:tmpl w:val="113C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8E"/>
    <w:rsid w:val="000A51FE"/>
    <w:rsid w:val="00113C17"/>
    <w:rsid w:val="0014514C"/>
    <w:rsid w:val="001D6BA9"/>
    <w:rsid w:val="002137DB"/>
    <w:rsid w:val="00257FBD"/>
    <w:rsid w:val="002C5902"/>
    <w:rsid w:val="002D1417"/>
    <w:rsid w:val="002E7BFD"/>
    <w:rsid w:val="0030368C"/>
    <w:rsid w:val="003949BA"/>
    <w:rsid w:val="003C1144"/>
    <w:rsid w:val="004106C5"/>
    <w:rsid w:val="00423045"/>
    <w:rsid w:val="004C12CD"/>
    <w:rsid w:val="005473CA"/>
    <w:rsid w:val="0059138C"/>
    <w:rsid w:val="006B4A82"/>
    <w:rsid w:val="006D4F48"/>
    <w:rsid w:val="00723C0D"/>
    <w:rsid w:val="007342C8"/>
    <w:rsid w:val="007B578E"/>
    <w:rsid w:val="00850C63"/>
    <w:rsid w:val="00865D63"/>
    <w:rsid w:val="00897299"/>
    <w:rsid w:val="008D41A6"/>
    <w:rsid w:val="00927BAB"/>
    <w:rsid w:val="009775D6"/>
    <w:rsid w:val="00A27A0E"/>
    <w:rsid w:val="00B67BA2"/>
    <w:rsid w:val="00BE174F"/>
    <w:rsid w:val="00C54471"/>
    <w:rsid w:val="00C87F61"/>
    <w:rsid w:val="00CC63F3"/>
    <w:rsid w:val="00D0587E"/>
    <w:rsid w:val="00D92D9C"/>
    <w:rsid w:val="00DC0893"/>
    <w:rsid w:val="00E36947"/>
    <w:rsid w:val="00E47B36"/>
    <w:rsid w:val="00E90E1F"/>
    <w:rsid w:val="00FD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7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F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B4A82"/>
    <w:rPr>
      <w:b/>
      <w:bCs/>
    </w:rPr>
  </w:style>
  <w:style w:type="character" w:styleId="Hyperlink">
    <w:name w:val="Hyperlink"/>
    <w:basedOn w:val="DefaultParagraphFont"/>
    <w:uiPriority w:val="99"/>
    <w:rsid w:val="006B4A82"/>
    <w:rPr>
      <w:color w:val="000000"/>
      <w:w w:val="100"/>
      <w:u w:val="thick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7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F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B4A82"/>
    <w:rPr>
      <w:b/>
      <w:bCs/>
    </w:rPr>
  </w:style>
  <w:style w:type="character" w:styleId="Hyperlink">
    <w:name w:val="Hyperlink"/>
    <w:basedOn w:val="DefaultParagraphFont"/>
    <w:uiPriority w:val="99"/>
    <w:rsid w:val="006B4A82"/>
    <w:rPr>
      <w:color w:val="000000"/>
      <w:w w:val="100"/>
      <w:u w:val="thick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Emery</dc:creator>
  <cp:lastModifiedBy>Erin Penberthy</cp:lastModifiedBy>
  <cp:revision>34</cp:revision>
  <cp:lastPrinted>2017-09-27T19:19:00Z</cp:lastPrinted>
  <dcterms:created xsi:type="dcterms:W3CDTF">2017-08-07T20:08:00Z</dcterms:created>
  <dcterms:modified xsi:type="dcterms:W3CDTF">2017-09-28T12:34:00Z</dcterms:modified>
</cp:coreProperties>
</file>